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35" w:rsidRPr="00054E5D" w:rsidRDefault="00767A35" w:rsidP="00767A35">
      <w:pPr>
        <w:jc w:val="left"/>
        <w:rPr>
          <w:bCs/>
          <w:sz w:val="28"/>
          <w:szCs w:val="36"/>
        </w:rPr>
      </w:pPr>
      <w:r w:rsidRPr="00054E5D">
        <w:rPr>
          <w:rFonts w:hint="eastAsia"/>
          <w:bCs/>
          <w:sz w:val="28"/>
          <w:szCs w:val="36"/>
        </w:rPr>
        <w:t>附件</w:t>
      </w:r>
      <w:r>
        <w:rPr>
          <w:rFonts w:hint="eastAsia"/>
          <w:bCs/>
          <w:sz w:val="28"/>
          <w:szCs w:val="36"/>
        </w:rPr>
        <w:t>5</w:t>
      </w:r>
      <w:r w:rsidRPr="00054E5D">
        <w:rPr>
          <w:rFonts w:hint="eastAsia"/>
          <w:bCs/>
          <w:sz w:val="28"/>
          <w:szCs w:val="36"/>
        </w:rPr>
        <w:t>：</w:t>
      </w:r>
    </w:p>
    <w:p w:rsidR="00767A35" w:rsidRPr="001E5194" w:rsidRDefault="00767A35" w:rsidP="00767A3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总规划</w:t>
      </w:r>
      <w:proofErr w:type="gramStart"/>
      <w:r>
        <w:rPr>
          <w:rFonts w:hint="eastAsia"/>
          <w:b/>
          <w:bCs/>
          <w:sz w:val="36"/>
          <w:szCs w:val="36"/>
        </w:rPr>
        <w:t>师</w:t>
      </w:r>
      <w:r w:rsidRPr="001E5194">
        <w:rPr>
          <w:rFonts w:hint="eastAsia"/>
          <w:b/>
          <w:bCs/>
          <w:sz w:val="36"/>
          <w:szCs w:val="36"/>
        </w:rPr>
        <w:t>岗位</w:t>
      </w:r>
      <w:proofErr w:type="gramEnd"/>
      <w:r w:rsidRPr="001E5194">
        <w:rPr>
          <w:rFonts w:hint="eastAsia"/>
          <w:b/>
          <w:bCs/>
          <w:sz w:val="36"/>
          <w:szCs w:val="36"/>
        </w:rPr>
        <w:t>说明书</w:t>
      </w:r>
    </w:p>
    <w:tbl>
      <w:tblPr>
        <w:tblW w:w="53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2006"/>
        <w:gridCol w:w="1133"/>
        <w:gridCol w:w="1276"/>
        <w:gridCol w:w="1403"/>
        <w:gridCol w:w="1741"/>
      </w:tblGrid>
      <w:tr w:rsidR="00767A35" w:rsidRPr="006F073F" w:rsidTr="00A331A7">
        <w:trPr>
          <w:trHeight w:val="582"/>
          <w:jc w:val="center"/>
        </w:trPr>
        <w:tc>
          <w:tcPr>
            <w:tcW w:w="818" w:type="pct"/>
            <w:vAlign w:val="center"/>
          </w:tcPr>
          <w:p w:rsidR="00767A35" w:rsidRPr="006F073F" w:rsidRDefault="00767A3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10" w:type="pct"/>
            <w:vAlign w:val="center"/>
          </w:tcPr>
          <w:p w:rsidR="00767A35" w:rsidRPr="00F14CC7" w:rsidRDefault="00767A35" w:rsidP="00A331A7">
            <w:pPr>
              <w:jc w:val="center"/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总规划师</w:t>
            </w:r>
          </w:p>
        </w:tc>
        <w:tc>
          <w:tcPr>
            <w:tcW w:w="627" w:type="pct"/>
            <w:vAlign w:val="center"/>
          </w:tcPr>
          <w:p w:rsidR="00767A35" w:rsidRPr="006F073F" w:rsidRDefault="00767A3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薪资等级</w:t>
            </w:r>
          </w:p>
        </w:tc>
        <w:tc>
          <w:tcPr>
            <w:tcW w:w="706" w:type="pct"/>
            <w:vAlign w:val="center"/>
          </w:tcPr>
          <w:p w:rsidR="00767A35" w:rsidRPr="006F073F" w:rsidRDefault="00767A35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面议</w:t>
            </w:r>
          </w:p>
        </w:tc>
        <w:tc>
          <w:tcPr>
            <w:tcW w:w="776" w:type="pct"/>
            <w:vAlign w:val="center"/>
          </w:tcPr>
          <w:p w:rsidR="00767A35" w:rsidRPr="006F073F" w:rsidRDefault="00767A3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所属部门</w:t>
            </w:r>
          </w:p>
        </w:tc>
        <w:tc>
          <w:tcPr>
            <w:tcW w:w="963" w:type="pct"/>
            <w:vAlign w:val="center"/>
          </w:tcPr>
          <w:p w:rsidR="00767A35" w:rsidRPr="006F073F" w:rsidRDefault="00767A35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中电</w:t>
            </w:r>
            <w:proofErr w:type="gramStart"/>
            <w:r>
              <w:rPr>
                <w:rFonts w:hint="eastAsia"/>
                <w:bCs/>
              </w:rPr>
              <w:t>建建筑院</w:t>
            </w:r>
            <w:proofErr w:type="gramEnd"/>
          </w:p>
        </w:tc>
      </w:tr>
      <w:tr w:rsidR="00767A35" w:rsidRPr="006F073F" w:rsidTr="00A331A7">
        <w:trPr>
          <w:trHeight w:val="810"/>
          <w:jc w:val="center"/>
        </w:trPr>
        <w:tc>
          <w:tcPr>
            <w:tcW w:w="818" w:type="pct"/>
            <w:vAlign w:val="center"/>
          </w:tcPr>
          <w:p w:rsidR="00767A35" w:rsidRPr="006F073F" w:rsidRDefault="00767A35" w:rsidP="00A331A7">
            <w:pPr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工作概述</w:t>
            </w:r>
          </w:p>
        </w:tc>
        <w:tc>
          <w:tcPr>
            <w:tcW w:w="4182" w:type="pct"/>
            <w:gridSpan w:val="5"/>
            <w:vAlign w:val="center"/>
          </w:tcPr>
          <w:p w:rsidR="00767A35" w:rsidRPr="009D6A63" w:rsidRDefault="00767A35" w:rsidP="00A331A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全面负责公司旅游和城乡规划设计相关工作。</w:t>
            </w:r>
          </w:p>
        </w:tc>
      </w:tr>
      <w:tr w:rsidR="00767A35" w:rsidRPr="006F073F" w:rsidTr="00A331A7">
        <w:trPr>
          <w:trHeight w:val="2719"/>
          <w:jc w:val="center"/>
        </w:trPr>
        <w:tc>
          <w:tcPr>
            <w:tcW w:w="818" w:type="pct"/>
            <w:vAlign w:val="center"/>
          </w:tcPr>
          <w:p w:rsidR="00767A35" w:rsidRPr="006F073F" w:rsidRDefault="00767A3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工作内容</w:t>
            </w:r>
          </w:p>
          <w:p w:rsidR="00767A35" w:rsidRPr="006F073F" w:rsidRDefault="00767A3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和职责</w:t>
            </w:r>
          </w:p>
        </w:tc>
        <w:tc>
          <w:tcPr>
            <w:tcW w:w="4182" w:type="pct"/>
            <w:gridSpan w:val="5"/>
            <w:vAlign w:val="center"/>
          </w:tcPr>
          <w:p w:rsidR="00767A35" w:rsidRPr="00202B40" w:rsidRDefault="00767A3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岗位职责：</w:t>
            </w:r>
          </w:p>
          <w:p w:rsidR="00767A35" w:rsidRPr="00202B40" w:rsidRDefault="00767A35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负责收集、分析国内外智慧城市、新型城镇化、城镇规划相关领域最新的动态、政策与规范等；</w:t>
            </w:r>
          </w:p>
          <w:p w:rsidR="00767A35" w:rsidRPr="00202B40" w:rsidRDefault="00767A35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负责公司项目的旅游和城乡规划设计方案包括总体规划、分区规划、控制性详细规划、修建性详细规划等；</w:t>
            </w:r>
          </w:p>
          <w:p w:rsidR="00767A35" w:rsidRPr="00202B40" w:rsidRDefault="00767A35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3. 负责组织公司旅游和城乡规划项目技术投标、方案设计和编写、项目汇报工作。</w:t>
            </w:r>
          </w:p>
          <w:p w:rsidR="00767A35" w:rsidRPr="00202B40" w:rsidRDefault="00767A35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4. 负责公司城乡规划人才培养和技术进步。</w:t>
            </w:r>
          </w:p>
        </w:tc>
      </w:tr>
      <w:tr w:rsidR="00767A35" w:rsidRPr="006F073F" w:rsidTr="00A331A7">
        <w:trPr>
          <w:trHeight w:val="1190"/>
          <w:jc w:val="center"/>
        </w:trPr>
        <w:tc>
          <w:tcPr>
            <w:tcW w:w="818" w:type="pct"/>
            <w:vAlign w:val="center"/>
          </w:tcPr>
          <w:p w:rsidR="00767A35" w:rsidRDefault="00767A3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主要考核</w:t>
            </w:r>
          </w:p>
          <w:p w:rsidR="00767A35" w:rsidRPr="006F073F" w:rsidRDefault="00767A3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4182" w:type="pct"/>
            <w:gridSpan w:val="5"/>
            <w:vAlign w:val="center"/>
          </w:tcPr>
          <w:p w:rsidR="00767A35" w:rsidRPr="00202B40" w:rsidRDefault="00767A35" w:rsidP="00A331A7">
            <w:pPr>
              <w:pStyle w:val="a3"/>
              <w:widowControl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1.履行岗位职责情况</w:t>
            </w:r>
          </w:p>
          <w:p w:rsidR="00767A35" w:rsidRPr="00202B40" w:rsidRDefault="00767A35" w:rsidP="00A331A7">
            <w:pPr>
              <w:pStyle w:val="a3"/>
              <w:widowControl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2.完成年度目标情况。</w:t>
            </w:r>
          </w:p>
          <w:p w:rsidR="00767A35" w:rsidRPr="00202B40" w:rsidRDefault="00767A3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2.其他临时性工作完成情况。</w:t>
            </w:r>
          </w:p>
        </w:tc>
      </w:tr>
      <w:tr w:rsidR="00767A35" w:rsidRPr="006F073F" w:rsidTr="00A331A7">
        <w:trPr>
          <w:trHeight w:val="2787"/>
          <w:jc w:val="center"/>
        </w:trPr>
        <w:tc>
          <w:tcPr>
            <w:tcW w:w="818" w:type="pct"/>
            <w:vAlign w:val="center"/>
          </w:tcPr>
          <w:p w:rsidR="00767A35" w:rsidRPr="006F073F" w:rsidRDefault="00767A3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任职条件</w:t>
            </w:r>
          </w:p>
        </w:tc>
        <w:tc>
          <w:tcPr>
            <w:tcW w:w="4182" w:type="pct"/>
            <w:gridSpan w:val="5"/>
            <w:vAlign w:val="center"/>
          </w:tcPr>
          <w:p w:rsidR="00767A35" w:rsidRPr="00202B40" w:rsidRDefault="00767A3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具有注册城市规划师执业资格；</w:t>
            </w:r>
          </w:p>
          <w:p w:rsidR="00767A35" w:rsidRPr="00202B40" w:rsidRDefault="00767A3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熟悉国家有关城乡规划的法律、技术法规和政策；掌握本专业的技术标准、规范、规程。</w:t>
            </w:r>
          </w:p>
          <w:p w:rsidR="00767A35" w:rsidRPr="00202B40" w:rsidRDefault="00767A3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3. 具备甲级城乡规划院总规划师8年或以上工作经验。</w:t>
            </w:r>
          </w:p>
          <w:p w:rsidR="00767A35" w:rsidRPr="00202B40" w:rsidRDefault="00767A3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4. 主持完成过县(局)级以上城乡规划类科研项目3项以上，并通过鉴定；或地级市以上城镇体系规划（区域规划）、总体规划、城市详细规划、近期建设规划、专项规划4项以上；或主持并完成乡镇、村庄的各类规划5项以上。</w:t>
            </w:r>
          </w:p>
          <w:p w:rsidR="00767A35" w:rsidRPr="00202B40" w:rsidRDefault="00767A3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5. 工作责任心强，细心严谨，敬业踏实，团队合作和服务精神。</w:t>
            </w:r>
          </w:p>
        </w:tc>
      </w:tr>
      <w:tr w:rsidR="00767A35" w:rsidRPr="006F073F" w:rsidTr="00A331A7">
        <w:trPr>
          <w:trHeight w:val="1151"/>
          <w:jc w:val="center"/>
        </w:trPr>
        <w:tc>
          <w:tcPr>
            <w:tcW w:w="818" w:type="pct"/>
            <w:vAlign w:val="center"/>
          </w:tcPr>
          <w:p w:rsidR="00767A35" w:rsidRPr="006F073F" w:rsidRDefault="00767A3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工作关系</w:t>
            </w:r>
          </w:p>
        </w:tc>
        <w:tc>
          <w:tcPr>
            <w:tcW w:w="4182" w:type="pct"/>
            <w:gridSpan w:val="5"/>
            <w:vAlign w:val="center"/>
          </w:tcPr>
          <w:p w:rsidR="00767A35" w:rsidRPr="00202B40" w:rsidRDefault="00767A3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/>
                <w:bCs/>
                <w:szCs w:val="21"/>
              </w:rPr>
              <w:t xml:space="preserve">1.直接上级： </w:t>
            </w:r>
            <w:r w:rsidRPr="00202B40">
              <w:rPr>
                <w:rFonts w:ascii="宋体" w:hAnsi="宋体" w:hint="eastAsia"/>
                <w:bCs/>
                <w:szCs w:val="21"/>
              </w:rPr>
              <w:t>总经理</w:t>
            </w:r>
          </w:p>
          <w:p w:rsidR="00767A35" w:rsidRPr="00202B40" w:rsidRDefault="00767A3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</w:t>
            </w:r>
            <w:r w:rsidRPr="00202B40">
              <w:rPr>
                <w:rFonts w:ascii="宋体" w:hAnsi="宋体"/>
                <w:bCs/>
                <w:szCs w:val="21"/>
              </w:rPr>
              <w:t>.内部合作：</w:t>
            </w:r>
            <w:r w:rsidRPr="00202B40">
              <w:rPr>
                <w:rFonts w:ascii="宋体" w:hAnsi="宋体" w:hint="eastAsia"/>
                <w:bCs/>
                <w:szCs w:val="21"/>
              </w:rPr>
              <w:t>公司高层管理人员</w:t>
            </w:r>
          </w:p>
          <w:p w:rsidR="00767A35" w:rsidRPr="00F14CC7" w:rsidRDefault="00767A35" w:rsidP="00A331A7">
            <w:pPr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</w:t>
            </w:r>
            <w:r w:rsidRPr="00202B40">
              <w:rPr>
                <w:rFonts w:ascii="宋体" w:hAnsi="宋体"/>
                <w:bCs/>
                <w:szCs w:val="21"/>
              </w:rPr>
              <w:t>.</w:t>
            </w:r>
            <w:r w:rsidRPr="00202B40">
              <w:rPr>
                <w:rFonts w:ascii="宋体" w:hAnsi="宋体" w:hint="eastAsia"/>
                <w:bCs/>
                <w:szCs w:val="21"/>
              </w:rPr>
              <w:t>外部关系：相关业主及业务方</w:t>
            </w:r>
          </w:p>
        </w:tc>
      </w:tr>
      <w:tr w:rsidR="00767A35" w:rsidRPr="006F073F" w:rsidTr="00A331A7">
        <w:trPr>
          <w:trHeight w:val="1040"/>
          <w:jc w:val="center"/>
        </w:trPr>
        <w:tc>
          <w:tcPr>
            <w:tcW w:w="818" w:type="pct"/>
            <w:vAlign w:val="center"/>
          </w:tcPr>
          <w:p w:rsidR="00767A35" w:rsidRPr="006F073F" w:rsidRDefault="00767A3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工作时间</w:t>
            </w:r>
          </w:p>
          <w:p w:rsidR="00767A35" w:rsidRPr="006F073F" w:rsidRDefault="00767A3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及环境</w:t>
            </w:r>
          </w:p>
        </w:tc>
        <w:tc>
          <w:tcPr>
            <w:tcW w:w="4182" w:type="pct"/>
            <w:gridSpan w:val="5"/>
            <w:vAlign w:val="center"/>
          </w:tcPr>
          <w:p w:rsidR="00767A35" w:rsidRPr="00202B40" w:rsidRDefault="00767A35" w:rsidP="00A331A7">
            <w:pPr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工作时间：执行公司内相关规定。</w:t>
            </w:r>
          </w:p>
          <w:p w:rsidR="00767A35" w:rsidRPr="0032165D" w:rsidRDefault="00767A35" w:rsidP="00A331A7">
            <w:pPr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工作环境：大部分时间在办公室。</w:t>
            </w:r>
          </w:p>
        </w:tc>
      </w:tr>
      <w:tr w:rsidR="00767A35" w:rsidRPr="006F073F" w:rsidTr="00A331A7">
        <w:trPr>
          <w:trHeight w:val="1122"/>
          <w:jc w:val="center"/>
        </w:trPr>
        <w:tc>
          <w:tcPr>
            <w:tcW w:w="818" w:type="pct"/>
            <w:vAlign w:val="center"/>
          </w:tcPr>
          <w:p w:rsidR="00767A35" w:rsidRPr="006F073F" w:rsidRDefault="00767A3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相关说明</w:t>
            </w:r>
          </w:p>
        </w:tc>
        <w:tc>
          <w:tcPr>
            <w:tcW w:w="4182" w:type="pct"/>
            <w:gridSpan w:val="5"/>
            <w:vAlign w:val="center"/>
          </w:tcPr>
          <w:p w:rsidR="00767A35" w:rsidRPr="006F073F" w:rsidRDefault="00767A35" w:rsidP="00A331A7">
            <w:pPr>
              <w:rPr>
                <w:bCs/>
              </w:rPr>
            </w:pPr>
          </w:p>
        </w:tc>
      </w:tr>
    </w:tbl>
    <w:p w:rsidR="00767A35" w:rsidRDefault="00767A35" w:rsidP="00767A35"/>
    <w:p w:rsidR="00A936B6" w:rsidRPr="00767A35" w:rsidRDefault="00A936B6" w:rsidP="00767A35"/>
    <w:sectPr w:rsidR="00A936B6" w:rsidRPr="00767A35" w:rsidSect="00A9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C2A"/>
    <w:rsid w:val="006356B7"/>
    <w:rsid w:val="00720C2A"/>
    <w:rsid w:val="00767A35"/>
    <w:rsid w:val="00A936B6"/>
    <w:rsid w:val="00F9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2A"/>
    <w:pPr>
      <w:ind w:firstLineChars="200" w:firstLine="4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中国电力建设集团有限公司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miaoping</dc:creator>
  <cp:lastModifiedBy>miaoping</cp:lastModifiedBy>
  <cp:revision>2</cp:revision>
  <dcterms:created xsi:type="dcterms:W3CDTF">2016-07-22T01:34:00Z</dcterms:created>
  <dcterms:modified xsi:type="dcterms:W3CDTF">2016-07-22T01:34:00Z</dcterms:modified>
</cp:coreProperties>
</file>